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CE" w:rsidRPr="00AA2AB9" w:rsidRDefault="00AA2AB9">
      <w:pPr>
        <w:rPr>
          <w:u w:val="single"/>
        </w:rPr>
      </w:pPr>
      <w:r w:rsidRPr="00AA2AB9">
        <w:rPr>
          <w:u w:val="single"/>
        </w:rPr>
        <w:t>Background</w:t>
      </w:r>
    </w:p>
    <w:p w:rsidR="001C1E89" w:rsidRDefault="006B2507">
      <w:r>
        <w:t>New Course</w:t>
      </w:r>
      <w:r w:rsidR="00BA4E07">
        <w:t>. (3 graded credits)</w:t>
      </w:r>
      <w:r>
        <w:t xml:space="preserve">  </w:t>
      </w:r>
      <w:r w:rsidR="004F10B9">
        <w:t xml:space="preserve">Intro to factor analysis used in social sciences. </w:t>
      </w:r>
      <w:r>
        <w:t xml:space="preserve"> </w:t>
      </w:r>
    </w:p>
    <w:p w:rsidR="00AA2AB9" w:rsidRPr="00AA2AB9" w:rsidRDefault="00AA2AB9">
      <w:pPr>
        <w:rPr>
          <w:u w:val="single"/>
        </w:rPr>
      </w:pPr>
      <w:r w:rsidRPr="00AA2AB9">
        <w:rPr>
          <w:u w:val="single"/>
        </w:rPr>
        <w:t>Reviewer Comments</w:t>
      </w:r>
    </w:p>
    <w:p w:rsidR="004F10B9" w:rsidRDefault="004F10B9" w:rsidP="0083698A">
      <w:r>
        <w:t>To</w:t>
      </w:r>
      <w:r w:rsidR="006B2507" w:rsidRPr="006B2507">
        <w:t xml:space="preserve"> be offered every other year. </w:t>
      </w:r>
      <w:r w:rsidR="00BA4E07">
        <w:t xml:space="preserve"> Has been taught twice since 2008, enrolling 15+ students / semester, demonstrating sufficient demand.  </w:t>
      </w:r>
    </w:p>
    <w:p w:rsidR="00AA2AB9" w:rsidRPr="00AA2AB9" w:rsidRDefault="00AA2AB9" w:rsidP="0083698A">
      <w:pPr>
        <w:rPr>
          <w:b/>
        </w:rPr>
      </w:pPr>
      <w:r w:rsidRPr="00AA2AB9">
        <w:rPr>
          <w:b/>
        </w:rPr>
        <w:t>Syllabus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51"/>
        <w:gridCol w:w="2549"/>
        <w:gridCol w:w="754"/>
        <w:gridCol w:w="2845"/>
        <w:gridCol w:w="2156"/>
      </w:tblGrid>
      <w:tr w:rsidR="00BB6832" w:rsidTr="00BB6832">
        <w:tc>
          <w:tcPr>
            <w:tcW w:w="1051" w:type="dxa"/>
          </w:tcPr>
          <w:p w:rsidR="00BB6832" w:rsidRPr="00EA507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549" w:type="dxa"/>
          </w:tcPr>
          <w:p w:rsidR="00BB6832" w:rsidRPr="00EA507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754" w:type="dxa"/>
          </w:tcPr>
          <w:p w:rsidR="00BB6832" w:rsidRPr="00EA507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2845" w:type="dxa"/>
          </w:tcPr>
          <w:p w:rsidR="00BB6832" w:rsidRPr="00EA507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  <w:tc>
          <w:tcPr>
            <w:tcW w:w="2156" w:type="dxa"/>
          </w:tcPr>
          <w:p w:rsidR="00BB683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</w:t>
            </w:r>
          </w:p>
        </w:tc>
      </w:tr>
      <w:tr w:rsidR="00BB6832" w:rsidTr="00BB6832">
        <w:tc>
          <w:tcPr>
            <w:tcW w:w="1051" w:type="dxa"/>
            <w:vMerge w:val="restart"/>
          </w:tcPr>
          <w:p w:rsidR="00BB6832" w:rsidRPr="00EA507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2549" w:type="dxa"/>
          </w:tcPr>
          <w:p w:rsidR="00BB6832" w:rsidRPr="00EA507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754" w:type="dxa"/>
          </w:tcPr>
          <w:p w:rsidR="00BB6832" w:rsidRPr="00EA507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Pr="00EA5072" w:rsidRDefault="00BB6832" w:rsidP="006B2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BB6832" w:rsidRPr="00EA5072" w:rsidRDefault="00BB6832" w:rsidP="006B2507">
            <w:pPr>
              <w:rPr>
                <w:rFonts w:ascii="Times New Roman" w:hAnsi="Times New Roman" w:cs="Times New Roman"/>
              </w:rPr>
            </w:pPr>
          </w:p>
        </w:tc>
      </w:tr>
      <w:tr w:rsidR="00BB6832" w:rsidTr="00BB6832">
        <w:tc>
          <w:tcPr>
            <w:tcW w:w="1051" w:type="dxa"/>
            <w:vMerge/>
          </w:tcPr>
          <w:p w:rsidR="00BB6832" w:rsidRPr="00EA507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Pr="00EA507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754" w:type="dxa"/>
          </w:tcPr>
          <w:p w:rsidR="00BB6832" w:rsidRPr="00EA5072" w:rsidRDefault="00BB6832" w:rsidP="006B2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B6832" w:rsidRPr="00EA507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Please specify # of credits on syllabus</w:t>
            </w:r>
          </w:p>
        </w:tc>
        <w:tc>
          <w:tcPr>
            <w:tcW w:w="2156" w:type="dxa"/>
          </w:tcPr>
          <w:p w:rsidR="00BB6832" w:rsidRDefault="00BB6832" w:rsidP="006B2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 specified.</w:t>
            </w:r>
          </w:p>
        </w:tc>
      </w:tr>
      <w:tr w:rsidR="00BB6832" w:rsidTr="00BB6832">
        <w:tc>
          <w:tcPr>
            <w:tcW w:w="1051" w:type="dxa"/>
            <w:vMerge/>
          </w:tcPr>
          <w:p w:rsidR="00BB6832" w:rsidRPr="00EA507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754" w:type="dxa"/>
          </w:tcPr>
          <w:p w:rsidR="00BB6832" w:rsidRPr="00EA5072" w:rsidRDefault="00BB6832" w:rsidP="006B25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845" w:type="dxa"/>
          </w:tcPr>
          <w:p w:rsidR="00BB6832" w:rsidRPr="00EA5072" w:rsidRDefault="00BB6832" w:rsidP="006B25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</w:tcPr>
          <w:p w:rsidR="00BB6832" w:rsidRPr="00EA5072" w:rsidRDefault="00BB6832" w:rsidP="006B25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832" w:rsidTr="00BB6832">
        <w:tc>
          <w:tcPr>
            <w:tcW w:w="1051" w:type="dxa"/>
            <w:vMerge/>
          </w:tcPr>
          <w:p w:rsidR="00BB6832" w:rsidRPr="00EA507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754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</w:p>
        </w:tc>
      </w:tr>
      <w:tr w:rsidR="00BB6832" w:rsidTr="00BB6832">
        <w:tc>
          <w:tcPr>
            <w:tcW w:w="1051" w:type="dxa"/>
            <w:vMerge w:val="restart"/>
          </w:tcPr>
          <w:p w:rsidR="00BB683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2549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754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</w:p>
        </w:tc>
      </w:tr>
      <w:tr w:rsidR="00BB6832" w:rsidTr="00BB6832">
        <w:tc>
          <w:tcPr>
            <w:tcW w:w="1051" w:type="dxa"/>
            <w:vMerge/>
          </w:tcPr>
          <w:p w:rsidR="00BB683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754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</w:p>
        </w:tc>
      </w:tr>
      <w:tr w:rsidR="00BB6832" w:rsidTr="00BB6832">
        <w:tc>
          <w:tcPr>
            <w:tcW w:w="1051" w:type="dxa"/>
            <w:vMerge/>
          </w:tcPr>
          <w:p w:rsidR="00BB683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754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</w:p>
        </w:tc>
      </w:tr>
      <w:tr w:rsidR="00BB6832" w:rsidTr="00BB6832">
        <w:tc>
          <w:tcPr>
            <w:tcW w:w="1051" w:type="dxa"/>
            <w:vMerge w:val="restart"/>
          </w:tcPr>
          <w:p w:rsidR="00BB6832" w:rsidRDefault="00BB6832" w:rsidP="008369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</w:t>
            </w:r>
          </w:p>
        </w:tc>
        <w:tc>
          <w:tcPr>
            <w:tcW w:w="2549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754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BB6832" w:rsidRDefault="00BB6832" w:rsidP="006B2507">
            <w:pPr>
              <w:rPr>
                <w:rFonts w:ascii="Times New Roman" w:hAnsi="Times New Roman" w:cs="Times New Roman"/>
              </w:rPr>
            </w:pPr>
          </w:p>
        </w:tc>
      </w:tr>
      <w:tr w:rsidR="00BB6832" w:rsidTr="00BB6832">
        <w:tc>
          <w:tcPr>
            <w:tcW w:w="1051" w:type="dxa"/>
            <w:vMerge/>
          </w:tcPr>
          <w:p w:rsidR="00BB6832" w:rsidRDefault="00BB6832" w:rsidP="00BB6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754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Syllabus specifies late final assignment not accepted. Does this policy hold for all assignments or only the final project?  Please specify a late policy.</w:t>
            </w:r>
          </w:p>
        </w:tc>
        <w:tc>
          <w:tcPr>
            <w:tcW w:w="2156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Specified.</w:t>
            </w:r>
            <w:bookmarkStart w:id="0" w:name="_GoBack"/>
            <w:bookmarkEnd w:id="0"/>
          </w:p>
        </w:tc>
      </w:tr>
      <w:tr w:rsidR="00BB6832" w:rsidTr="00BB6832">
        <w:tc>
          <w:tcPr>
            <w:tcW w:w="1051" w:type="dxa"/>
            <w:vMerge/>
          </w:tcPr>
          <w:p w:rsidR="00BB6832" w:rsidRDefault="00BB6832" w:rsidP="00BB6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754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45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criteria for in class participation.</w:t>
            </w:r>
          </w:p>
        </w:tc>
        <w:tc>
          <w:tcPr>
            <w:tcW w:w="2156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Criteria specified, including model participatory behaviors.</w:t>
            </w:r>
          </w:p>
        </w:tc>
      </w:tr>
      <w:tr w:rsidR="00BB6832" w:rsidTr="00BB6832">
        <w:tc>
          <w:tcPr>
            <w:tcW w:w="1051" w:type="dxa"/>
            <w:vMerge/>
          </w:tcPr>
          <w:p w:rsidR="00BB6832" w:rsidRDefault="00BB6832" w:rsidP="00BB6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754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</w:p>
        </w:tc>
      </w:tr>
      <w:tr w:rsidR="00BB6832" w:rsidTr="00BB6832">
        <w:tc>
          <w:tcPr>
            <w:tcW w:w="1051" w:type="dxa"/>
            <w:vMerge/>
          </w:tcPr>
          <w:p w:rsidR="00BB6832" w:rsidRDefault="00BB6832" w:rsidP="00BB6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754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845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 and participation expected, but no consequences specified.</w:t>
            </w:r>
          </w:p>
          <w:p w:rsidR="00BB6832" w:rsidRDefault="00BB6832" w:rsidP="00BB6832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Now specified</w:t>
            </w:r>
          </w:p>
        </w:tc>
      </w:tr>
      <w:tr w:rsidR="00BB6832" w:rsidTr="00BB6832">
        <w:tc>
          <w:tcPr>
            <w:tcW w:w="1051" w:type="dxa"/>
            <w:vMerge w:val="restart"/>
          </w:tcPr>
          <w:p w:rsidR="00BB6832" w:rsidRDefault="00BB6832" w:rsidP="00BB68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Policy</w:t>
            </w:r>
          </w:p>
        </w:tc>
        <w:tc>
          <w:tcPr>
            <w:tcW w:w="2549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754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</w:p>
        </w:tc>
      </w:tr>
      <w:tr w:rsidR="00BB6832" w:rsidTr="00BB6832">
        <w:tc>
          <w:tcPr>
            <w:tcW w:w="1051" w:type="dxa"/>
            <w:vMerge/>
          </w:tcPr>
          <w:p w:rsidR="00BB6832" w:rsidRDefault="00BB6832" w:rsidP="00BB6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754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</w:p>
        </w:tc>
      </w:tr>
      <w:tr w:rsidR="00BB6832" w:rsidTr="00BB6832">
        <w:tc>
          <w:tcPr>
            <w:tcW w:w="1051" w:type="dxa"/>
            <w:vMerge/>
          </w:tcPr>
          <w:p w:rsidR="00BB6832" w:rsidRDefault="00BB6832" w:rsidP="00BB6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754" w:type="dxa"/>
          </w:tcPr>
          <w:p w:rsidR="00BB6832" w:rsidRDefault="00BB6832" w:rsidP="00BB6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45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</w:p>
        </w:tc>
        <w:tc>
          <w:tcPr>
            <w:tcW w:w="2156" w:type="dxa"/>
          </w:tcPr>
          <w:p w:rsidR="00BB6832" w:rsidRDefault="00BB6832" w:rsidP="00BB6832">
            <w:pPr>
              <w:rPr>
                <w:rFonts w:ascii="Times New Roman" w:hAnsi="Times New Roman"/>
              </w:rPr>
            </w:pPr>
          </w:p>
        </w:tc>
      </w:tr>
    </w:tbl>
    <w:p w:rsidR="006B2507" w:rsidRDefault="006B2507" w:rsidP="00642DC1">
      <w:pPr>
        <w:rPr>
          <w:b/>
        </w:rPr>
      </w:pPr>
      <w:r>
        <w:rPr>
          <w:b/>
        </w:rPr>
        <w:t xml:space="preserve">Comments: </w:t>
      </w:r>
    </w:p>
    <w:p w:rsidR="006B2507" w:rsidRPr="006B2507" w:rsidRDefault="006B2507" w:rsidP="00642DC1"/>
    <w:p w:rsidR="006B2507" w:rsidRDefault="006B2507" w:rsidP="00642DC1">
      <w:pPr>
        <w:rPr>
          <w:b/>
        </w:rPr>
      </w:pPr>
    </w:p>
    <w:p w:rsidR="006B2507" w:rsidRDefault="006B2507" w:rsidP="00642DC1">
      <w:pPr>
        <w:rPr>
          <w:b/>
        </w:rPr>
      </w:pPr>
    </w:p>
    <w:p w:rsidR="00A02CD6" w:rsidRDefault="00AA2AB9" w:rsidP="00642DC1">
      <w:pPr>
        <w:rPr>
          <w:b/>
        </w:rPr>
      </w:pPr>
      <w:r w:rsidRPr="00642DC1">
        <w:rPr>
          <w:b/>
        </w:rPr>
        <w:t>Reviewer’s Final Assessment</w:t>
      </w:r>
    </w:p>
    <w:p w:rsidR="001C1E89" w:rsidRDefault="001C1E89" w:rsidP="00642DC1">
      <w:pPr>
        <w:rPr>
          <w:b/>
        </w:rPr>
      </w:pPr>
    </w:p>
    <w:p w:rsidR="00594B34" w:rsidRDefault="00594B34" w:rsidP="00642DC1">
      <w:pPr>
        <w:rPr>
          <w:b/>
        </w:rPr>
      </w:pPr>
    </w:p>
    <w:p w:rsidR="00594B34" w:rsidRPr="00642DC1" w:rsidRDefault="00594B34" w:rsidP="00642DC1">
      <w:pPr>
        <w:rPr>
          <w:b/>
        </w:rPr>
      </w:pPr>
    </w:p>
    <w:p w:rsidR="00AA2AB9" w:rsidRDefault="00AA2AB9">
      <w:pPr>
        <w:rPr>
          <w:u w:val="single"/>
        </w:rPr>
      </w:pPr>
      <w:r>
        <w:rPr>
          <w:u w:val="single"/>
        </w:rPr>
        <w:t>The Motions</w:t>
      </w:r>
    </w:p>
    <w:p w:rsidR="00680E98" w:rsidRPr="00680E98" w:rsidRDefault="00680E98" w:rsidP="00594B34">
      <w:pPr>
        <w:pStyle w:val="ListParagraph"/>
        <w:ind w:left="1800"/>
        <w:rPr>
          <w:u w:val="single"/>
        </w:rPr>
      </w:pPr>
    </w:p>
    <w:sectPr w:rsidR="00680E98" w:rsidRPr="00680E9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6F" w:rsidRDefault="0046446F" w:rsidP="00AA2AB9">
      <w:pPr>
        <w:spacing w:after="0" w:line="240" w:lineRule="auto"/>
      </w:pPr>
      <w:r>
        <w:separator/>
      </w:r>
    </w:p>
  </w:endnote>
  <w:endnote w:type="continuationSeparator" w:id="0">
    <w:p w:rsidR="0046446F" w:rsidRDefault="0046446F" w:rsidP="00A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090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B34" w:rsidRDefault="00594B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B34" w:rsidRDefault="00594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6F" w:rsidRDefault="0046446F" w:rsidP="00AA2AB9">
      <w:pPr>
        <w:spacing w:after="0" w:line="240" w:lineRule="auto"/>
      </w:pPr>
      <w:r>
        <w:separator/>
      </w:r>
    </w:p>
  </w:footnote>
  <w:footnote w:type="continuationSeparator" w:id="0">
    <w:p w:rsidR="0046446F" w:rsidRDefault="0046446F" w:rsidP="00A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97"/>
      <w:gridCol w:w="2538"/>
      <w:gridCol w:w="2349"/>
      <w:gridCol w:w="2366"/>
    </w:tblGrid>
    <w:tr w:rsidR="00E1332B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:rsidR="00AA2AB9" w:rsidRDefault="006B2507" w:rsidP="00E1332B">
          <w:pPr>
            <w:pStyle w:val="Header"/>
          </w:pPr>
          <w:r>
            <w:t>Ed Psych 57</w:t>
          </w:r>
          <w:r w:rsidR="004F10B9">
            <w:t>6</w:t>
          </w:r>
        </w:p>
        <w:p w:rsidR="001C1E89" w:rsidRDefault="001C1E89" w:rsidP="00E1332B">
          <w:pPr>
            <w:pStyle w:val="Header"/>
          </w:pP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Contact:</w:t>
          </w:r>
        </w:p>
      </w:tc>
      <w:tc>
        <w:tcPr>
          <w:tcW w:w="2416" w:type="dxa"/>
        </w:tcPr>
        <w:p w:rsidR="00AA2AB9" w:rsidRDefault="006B2507" w:rsidP="00A50567">
          <w:pPr>
            <w:pStyle w:val="Header"/>
          </w:pPr>
          <w:r>
            <w:t>Brian French/Lynn Buckley</w:t>
          </w:r>
        </w:p>
      </w:tc>
    </w:tr>
    <w:tr w:rsidR="00E1332B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:rsidR="00A50567" w:rsidRDefault="006B2507" w:rsidP="00AA2AB9">
          <w:pPr>
            <w:pStyle w:val="Header"/>
          </w:pPr>
          <w:r>
            <w:t>Schwartz</w:t>
          </w:r>
          <w:r w:rsidR="0083698A">
            <w:t xml:space="preserve"> (primary)</w:t>
          </w:r>
        </w:p>
        <w:p w:rsidR="0083698A" w:rsidRDefault="0083698A" w:rsidP="00AA2AB9">
          <w:pPr>
            <w:pStyle w:val="Header"/>
          </w:pPr>
          <w:r w:rsidRPr="00BA4E07">
            <w:t>Dotson (secondary)</w:t>
          </w:r>
        </w:p>
        <w:p w:rsidR="001C1E89" w:rsidRDefault="001C1E89" w:rsidP="00AA2AB9">
          <w:pPr>
            <w:pStyle w:val="Header"/>
          </w:pPr>
        </w:p>
        <w:p w:rsidR="001C1E89" w:rsidRDefault="001C1E89" w:rsidP="00AA2AB9">
          <w:pPr>
            <w:pStyle w:val="Header"/>
          </w:pP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:rsidR="00AA2AB9" w:rsidRDefault="0083698A" w:rsidP="00BA4E07">
          <w:pPr>
            <w:pStyle w:val="Header"/>
          </w:pPr>
          <w:r>
            <w:t>10/</w:t>
          </w:r>
          <w:r w:rsidR="00BA4E07">
            <w:t>27</w:t>
          </w:r>
          <w:r>
            <w:t>/15</w:t>
          </w:r>
        </w:p>
      </w:tc>
    </w:tr>
  </w:tbl>
  <w:p w:rsidR="00AA2AB9" w:rsidRDefault="00AA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0E2"/>
    <w:multiLevelType w:val="hybridMultilevel"/>
    <w:tmpl w:val="E01E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31B11"/>
    <w:multiLevelType w:val="hybridMultilevel"/>
    <w:tmpl w:val="117ACC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427C3"/>
    <w:multiLevelType w:val="hybridMultilevel"/>
    <w:tmpl w:val="54327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0F75BCB"/>
    <w:multiLevelType w:val="hybridMultilevel"/>
    <w:tmpl w:val="A456E7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114DA6"/>
    <w:multiLevelType w:val="hybridMultilevel"/>
    <w:tmpl w:val="67AC9B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8276C1"/>
    <w:multiLevelType w:val="hybridMultilevel"/>
    <w:tmpl w:val="37065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C7C76"/>
    <w:multiLevelType w:val="hybridMultilevel"/>
    <w:tmpl w:val="43B8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FF14A2"/>
    <w:multiLevelType w:val="hybridMultilevel"/>
    <w:tmpl w:val="7CD0B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B"/>
    <w:rsid w:val="000A5236"/>
    <w:rsid w:val="000F6CBC"/>
    <w:rsid w:val="001C1E89"/>
    <w:rsid w:val="001F5CE2"/>
    <w:rsid w:val="0020201A"/>
    <w:rsid w:val="00246D5B"/>
    <w:rsid w:val="002A6DEE"/>
    <w:rsid w:val="002F12CB"/>
    <w:rsid w:val="003848EB"/>
    <w:rsid w:val="003C33A2"/>
    <w:rsid w:val="003C37B0"/>
    <w:rsid w:val="003C7C38"/>
    <w:rsid w:val="0046446F"/>
    <w:rsid w:val="004830A5"/>
    <w:rsid w:val="00486BC5"/>
    <w:rsid w:val="004B4420"/>
    <w:rsid w:val="004E55C1"/>
    <w:rsid w:val="004F10B9"/>
    <w:rsid w:val="005444EB"/>
    <w:rsid w:val="00575F01"/>
    <w:rsid w:val="00594B34"/>
    <w:rsid w:val="005B0F59"/>
    <w:rsid w:val="005D77C2"/>
    <w:rsid w:val="00642DC1"/>
    <w:rsid w:val="00680E98"/>
    <w:rsid w:val="006B2507"/>
    <w:rsid w:val="00773E48"/>
    <w:rsid w:val="007E7274"/>
    <w:rsid w:val="007F26D0"/>
    <w:rsid w:val="0083698A"/>
    <w:rsid w:val="00850944"/>
    <w:rsid w:val="00893C28"/>
    <w:rsid w:val="00915450"/>
    <w:rsid w:val="00934005"/>
    <w:rsid w:val="00950F37"/>
    <w:rsid w:val="00987A8F"/>
    <w:rsid w:val="00A02CD6"/>
    <w:rsid w:val="00A10841"/>
    <w:rsid w:val="00A4309B"/>
    <w:rsid w:val="00A450CE"/>
    <w:rsid w:val="00A50567"/>
    <w:rsid w:val="00AA2AB9"/>
    <w:rsid w:val="00AA4738"/>
    <w:rsid w:val="00AC7977"/>
    <w:rsid w:val="00AE24C5"/>
    <w:rsid w:val="00B12258"/>
    <w:rsid w:val="00B2170E"/>
    <w:rsid w:val="00BA4E07"/>
    <w:rsid w:val="00BB6832"/>
    <w:rsid w:val="00BF63E8"/>
    <w:rsid w:val="00C05DB9"/>
    <w:rsid w:val="00C347A2"/>
    <w:rsid w:val="00CA23B9"/>
    <w:rsid w:val="00CC0280"/>
    <w:rsid w:val="00D07215"/>
    <w:rsid w:val="00D219E6"/>
    <w:rsid w:val="00D43190"/>
    <w:rsid w:val="00E1332B"/>
    <w:rsid w:val="00EA3AD1"/>
    <w:rsid w:val="00EC2FE7"/>
    <w:rsid w:val="00EE480A"/>
    <w:rsid w:val="00EE641D"/>
    <w:rsid w:val="00F12CB4"/>
    <w:rsid w:val="00F90D12"/>
    <w:rsid w:val="00FA777B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86944-A783-42AC-B372-A66C93D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B9"/>
  </w:style>
  <w:style w:type="paragraph" w:styleId="Footer">
    <w:name w:val="footer"/>
    <w:basedOn w:val="Normal"/>
    <w:link w:val="Foot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B9"/>
  </w:style>
  <w:style w:type="table" w:styleId="TableGrid">
    <w:name w:val="Table Grid"/>
    <w:basedOn w:val="TableNormal"/>
    <w:uiPriority w:val="59"/>
    <w:rsid w:val="00AA2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A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Salsbury, Thomas Lee</dc:creator>
  <cp:keywords/>
  <dc:description/>
  <cp:lastModifiedBy>Schwartz, Jennifer</cp:lastModifiedBy>
  <cp:revision>3</cp:revision>
  <dcterms:created xsi:type="dcterms:W3CDTF">2015-10-26T21:00:00Z</dcterms:created>
  <dcterms:modified xsi:type="dcterms:W3CDTF">2015-10-27T17:48:00Z</dcterms:modified>
</cp:coreProperties>
</file>