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83F36" w14:textId="14549FBE" w:rsidR="002B2215" w:rsidRPr="00C752AD" w:rsidRDefault="002B2215" w:rsidP="002B2215">
      <w:pPr>
        <w:spacing w:after="0" w:line="240" w:lineRule="auto"/>
        <w:rPr>
          <w:rFonts w:ascii="Helvetica" w:hAnsi="Helvetica" w:cs="Times New Roman"/>
        </w:rPr>
      </w:pPr>
      <w:r w:rsidRPr="00C752AD">
        <w:rPr>
          <w:rFonts w:ascii="Helvetica" w:hAnsi="Helvetica" w:cs="Times New Roman"/>
        </w:rPr>
        <w:t>New Course</w:t>
      </w:r>
      <w:r w:rsidR="00AF5C66" w:rsidRPr="00C752AD">
        <w:rPr>
          <w:rFonts w:ascii="Helvetica" w:hAnsi="Helvetica" w:cs="Times New Roman"/>
        </w:rPr>
        <w:t xml:space="preserve"> Review:</w:t>
      </w:r>
      <w:r w:rsidR="00AF5C66" w:rsidRPr="00C752AD">
        <w:rPr>
          <w:rFonts w:ascii="Helvetica" w:hAnsi="Helvetica" w:cs="Times New Roman"/>
        </w:rPr>
        <w:tab/>
      </w:r>
      <w:r w:rsidRPr="00C752AD">
        <w:rPr>
          <w:rFonts w:ascii="Helvetica" w:hAnsi="Helvetica" w:cs="Times New Roman"/>
        </w:rPr>
        <w:t xml:space="preserve">PLP 597: Writing and Rhetoric for Scientists </w:t>
      </w:r>
    </w:p>
    <w:p w14:paraId="2A8E1769" w14:textId="01BD9567" w:rsidR="00AF5C66" w:rsidRPr="00C752AD" w:rsidRDefault="00AF5C66" w:rsidP="00AF5C66">
      <w:pPr>
        <w:spacing w:after="0" w:line="240" w:lineRule="auto"/>
        <w:rPr>
          <w:rFonts w:ascii="Helvetica" w:hAnsi="Helvetica" w:cs="Times New Roman"/>
        </w:rPr>
      </w:pPr>
      <w:r w:rsidRPr="00C752AD">
        <w:rPr>
          <w:rFonts w:ascii="Helvetica" w:hAnsi="Helvetica" w:cs="Times New Roman"/>
        </w:rPr>
        <w:t>Contact:</w:t>
      </w:r>
      <w:r w:rsidRPr="00C752AD">
        <w:rPr>
          <w:rFonts w:ascii="Helvetica" w:hAnsi="Helvetica" w:cs="Times New Roman"/>
        </w:rPr>
        <w:tab/>
      </w:r>
      <w:r w:rsidRPr="00C752AD">
        <w:rPr>
          <w:rFonts w:ascii="Helvetica" w:hAnsi="Helvetica" w:cs="Times New Roman"/>
        </w:rPr>
        <w:tab/>
      </w:r>
      <w:r w:rsidR="002B2215" w:rsidRPr="00C752AD">
        <w:rPr>
          <w:rFonts w:ascii="Helvetica" w:hAnsi="Helvetica" w:cs="Times New Roman"/>
        </w:rPr>
        <w:t xml:space="preserve">Dean </w:t>
      </w:r>
      <w:proofErr w:type="spellStart"/>
      <w:r w:rsidR="002B2215" w:rsidRPr="00C752AD">
        <w:rPr>
          <w:rFonts w:ascii="Helvetica" w:hAnsi="Helvetica" w:cs="Times New Roman"/>
        </w:rPr>
        <w:t>Glawe</w:t>
      </w:r>
      <w:proofErr w:type="spellEnd"/>
      <w:r w:rsidR="002B2215" w:rsidRPr="00C752AD">
        <w:rPr>
          <w:rFonts w:ascii="Helvetica" w:hAnsi="Helvetica" w:cs="Times New Roman"/>
        </w:rPr>
        <w:t xml:space="preserve"> </w:t>
      </w:r>
      <w:hyperlink r:id="rId8" w:history="1">
        <w:r w:rsidR="002B2215" w:rsidRPr="00C752AD">
          <w:rPr>
            <w:rStyle w:val="Hyperlink"/>
            <w:rFonts w:ascii="Helvetica" w:hAnsi="Helvetica" w:cs="Times New Roman"/>
            <w:color w:val="auto"/>
          </w:rPr>
          <w:t>glawe@wsu.edu</w:t>
        </w:r>
      </w:hyperlink>
      <w:r w:rsidR="002B2215" w:rsidRPr="00C752AD">
        <w:rPr>
          <w:rFonts w:ascii="Helvetica" w:hAnsi="Helvetica" w:cs="Times New Roman"/>
        </w:rPr>
        <w:t xml:space="preserve"> </w:t>
      </w:r>
    </w:p>
    <w:p w14:paraId="13C1EC3D" w14:textId="1A52D24D" w:rsidR="00AF5C66" w:rsidRPr="00C752AD" w:rsidRDefault="00AF5C66" w:rsidP="00AF5C66">
      <w:pPr>
        <w:spacing w:after="0" w:line="240" w:lineRule="auto"/>
        <w:rPr>
          <w:rFonts w:ascii="Helvetica" w:hAnsi="Helvetica" w:cs="Times New Roman"/>
        </w:rPr>
      </w:pPr>
      <w:r w:rsidRPr="00C752AD">
        <w:rPr>
          <w:rFonts w:ascii="Helvetica" w:hAnsi="Helvetica" w:cs="Times New Roman"/>
        </w:rPr>
        <w:t>Faculty Reviewers:</w:t>
      </w:r>
      <w:r w:rsidRPr="00C752AD">
        <w:rPr>
          <w:rFonts w:ascii="Helvetica" w:hAnsi="Helvetica" w:cs="Times New Roman"/>
        </w:rPr>
        <w:tab/>
        <w:t>Sue Marsh</w:t>
      </w:r>
    </w:p>
    <w:p w14:paraId="0D80F619" w14:textId="7CA4797C" w:rsidR="002B2215" w:rsidRPr="00C752AD" w:rsidRDefault="002B2215" w:rsidP="002B2215">
      <w:pPr>
        <w:spacing w:after="0" w:line="240" w:lineRule="auto"/>
        <w:ind w:left="1440" w:firstLine="720"/>
        <w:rPr>
          <w:rFonts w:ascii="Helvetica" w:hAnsi="Helvetica" w:cs="Times New Roman"/>
        </w:rPr>
      </w:pPr>
      <w:proofErr w:type="spellStart"/>
      <w:r w:rsidRPr="00C752AD">
        <w:rPr>
          <w:rFonts w:ascii="Helvetica" w:hAnsi="Helvetica" w:cs="Times New Roman"/>
        </w:rPr>
        <w:t>Babu</w:t>
      </w:r>
      <w:proofErr w:type="spellEnd"/>
      <w:r w:rsidRPr="00C752AD">
        <w:rPr>
          <w:rFonts w:ascii="Helvetica" w:hAnsi="Helvetica" w:cs="Times New Roman"/>
        </w:rPr>
        <w:t xml:space="preserve"> </w:t>
      </w:r>
      <w:proofErr w:type="spellStart"/>
      <w:r w:rsidRPr="00C752AD">
        <w:rPr>
          <w:rFonts w:ascii="Helvetica" w:hAnsi="Helvetica" w:cs="Times New Roman"/>
        </w:rPr>
        <w:t>Mariadoss</w:t>
      </w:r>
      <w:proofErr w:type="spellEnd"/>
    </w:p>
    <w:p w14:paraId="1190A65F" w14:textId="047F0B8D" w:rsidR="00AF5C66" w:rsidRPr="00C752AD" w:rsidRDefault="00AF5C66" w:rsidP="00AF5C66">
      <w:pPr>
        <w:spacing w:after="0" w:line="240" w:lineRule="auto"/>
        <w:rPr>
          <w:rFonts w:ascii="Helvetica" w:hAnsi="Helvetica" w:cs="Times New Roman"/>
        </w:rPr>
      </w:pPr>
      <w:r w:rsidRPr="00C752AD">
        <w:rPr>
          <w:rFonts w:ascii="Helvetica" w:hAnsi="Helvetica" w:cs="Times New Roman"/>
        </w:rPr>
        <w:t>Review Date:</w:t>
      </w:r>
      <w:r w:rsidRPr="00C752AD">
        <w:rPr>
          <w:rFonts w:ascii="Helvetica" w:hAnsi="Helvetica" w:cs="Times New Roman"/>
        </w:rPr>
        <w:tab/>
      </w:r>
      <w:r w:rsidRPr="00C752AD">
        <w:rPr>
          <w:rFonts w:ascii="Helvetica" w:hAnsi="Helvetica" w:cs="Times New Roman"/>
        </w:rPr>
        <w:tab/>
      </w:r>
      <w:r w:rsidR="00033DEB">
        <w:rPr>
          <w:rFonts w:ascii="Helvetica" w:hAnsi="Helvetica" w:cs="Times New Roman"/>
        </w:rPr>
        <w:t>Nov 14</w:t>
      </w:r>
      <w:r w:rsidRPr="00C752AD">
        <w:rPr>
          <w:rFonts w:ascii="Helvetica" w:hAnsi="Helvetica" w:cs="Times New Roman"/>
        </w:rPr>
        <w:t>, 2014</w:t>
      </w:r>
    </w:p>
    <w:p w14:paraId="5AEF9C98" w14:textId="77777777" w:rsidR="00AF5C66" w:rsidRPr="00C752AD" w:rsidRDefault="00AF5C66" w:rsidP="00956E73">
      <w:pPr>
        <w:spacing w:after="0" w:line="240" w:lineRule="auto"/>
        <w:rPr>
          <w:rFonts w:ascii="Helvetica" w:hAnsi="Helvetica" w:cs="Times New Roman"/>
        </w:rPr>
      </w:pPr>
    </w:p>
    <w:p w14:paraId="35575DD8" w14:textId="77777777" w:rsidR="00AF5C66" w:rsidRPr="00C752AD" w:rsidRDefault="00AF5C66" w:rsidP="00956E73">
      <w:pPr>
        <w:spacing w:after="0" w:line="240" w:lineRule="auto"/>
        <w:rPr>
          <w:rFonts w:ascii="Helvetica" w:hAnsi="Helvetica" w:cs="Times New Roman"/>
          <w:u w:val="single"/>
        </w:rPr>
      </w:pPr>
    </w:p>
    <w:p w14:paraId="57D1944D" w14:textId="77777777" w:rsidR="00820833" w:rsidRPr="00C752AD" w:rsidRDefault="00202E7B" w:rsidP="00956E73">
      <w:pPr>
        <w:spacing w:after="0" w:line="240" w:lineRule="auto"/>
        <w:rPr>
          <w:rFonts w:ascii="Helvetica" w:hAnsi="Helvetica" w:cs="Times New Roman"/>
          <w:u w:val="single"/>
        </w:rPr>
      </w:pPr>
      <w:r w:rsidRPr="00C752AD">
        <w:rPr>
          <w:rFonts w:ascii="Helvetica" w:hAnsi="Helvetica" w:cs="Times New Roman"/>
          <w:u w:val="single"/>
        </w:rPr>
        <w:t>Background:</w:t>
      </w:r>
    </w:p>
    <w:p w14:paraId="1E333813" w14:textId="6EC70CCA" w:rsidR="00482556" w:rsidRPr="00C752AD" w:rsidRDefault="00770C97" w:rsidP="00956E73">
      <w:pPr>
        <w:spacing w:after="0" w:line="240" w:lineRule="auto"/>
        <w:rPr>
          <w:rFonts w:ascii="Helvetica" w:hAnsi="Helvetica" w:cs="Times New Roman"/>
        </w:rPr>
      </w:pPr>
      <w:r w:rsidRPr="00C752AD">
        <w:rPr>
          <w:rFonts w:ascii="Helvetica" w:hAnsi="Helvetica" w:cs="Times New Roman"/>
        </w:rPr>
        <w:t xml:space="preserve">The GSC </w:t>
      </w:r>
      <w:r w:rsidR="00CE59C4" w:rsidRPr="00C752AD">
        <w:rPr>
          <w:rFonts w:ascii="Helvetica" w:hAnsi="Helvetica" w:cs="Times New Roman"/>
        </w:rPr>
        <w:t xml:space="preserve">received a </w:t>
      </w:r>
      <w:r w:rsidR="002F0590" w:rsidRPr="00C752AD">
        <w:rPr>
          <w:rFonts w:ascii="Helvetica" w:hAnsi="Helvetica" w:cs="Times New Roman"/>
        </w:rPr>
        <w:t>Major Curricular Change F</w:t>
      </w:r>
      <w:r w:rsidR="00CE59C4" w:rsidRPr="00C752AD">
        <w:rPr>
          <w:rFonts w:ascii="Helvetica" w:hAnsi="Helvetica" w:cs="Times New Roman"/>
        </w:rPr>
        <w:t>orm fro</w:t>
      </w:r>
      <w:r w:rsidR="0024473F" w:rsidRPr="00C752AD">
        <w:rPr>
          <w:rFonts w:ascii="Helvetica" w:hAnsi="Helvetica" w:cs="Times New Roman"/>
        </w:rPr>
        <w:t xml:space="preserve">m the </w:t>
      </w:r>
      <w:r w:rsidR="002B2215" w:rsidRPr="00C752AD">
        <w:rPr>
          <w:rFonts w:ascii="Helvetica" w:hAnsi="Helvetica" w:cs="Times New Roman"/>
        </w:rPr>
        <w:t>CAHNRS</w:t>
      </w:r>
      <w:r w:rsidRPr="00C752AD">
        <w:rPr>
          <w:rFonts w:ascii="Helvetica" w:hAnsi="Helvetica" w:cs="Times New Roman"/>
        </w:rPr>
        <w:t xml:space="preserve"> requesting approval </w:t>
      </w:r>
      <w:r w:rsidR="002B2215" w:rsidRPr="00C752AD">
        <w:rPr>
          <w:rFonts w:ascii="Helvetica" w:hAnsi="Helvetica" w:cs="Times New Roman"/>
        </w:rPr>
        <w:t xml:space="preserve">for a new 3 credit elective graduate course PLP 597: Writing and Rhetoric for Scientists. It is proposed that this course will be offered </w:t>
      </w:r>
      <w:r w:rsidR="00394664" w:rsidRPr="00C752AD">
        <w:rPr>
          <w:rFonts w:ascii="Helvetica" w:hAnsi="Helvetica" w:cs="Times New Roman"/>
        </w:rPr>
        <w:t>in the spring semester of 2015 and repeated every two years</w:t>
      </w:r>
      <w:r w:rsidR="00C752AD">
        <w:rPr>
          <w:rFonts w:ascii="Helvetica" w:hAnsi="Helvetica" w:cs="Times New Roman"/>
        </w:rPr>
        <w:t xml:space="preserve"> thereafter</w:t>
      </w:r>
      <w:r w:rsidR="00394664" w:rsidRPr="00C752AD">
        <w:rPr>
          <w:rFonts w:ascii="Helvetica" w:hAnsi="Helvetica" w:cs="Times New Roman"/>
        </w:rPr>
        <w:t xml:space="preserve">. </w:t>
      </w:r>
    </w:p>
    <w:p w14:paraId="132C9EDC" w14:textId="77777777" w:rsidR="00956E73" w:rsidRPr="00C752AD" w:rsidRDefault="00956E73" w:rsidP="00956E73">
      <w:pPr>
        <w:spacing w:after="0" w:line="240" w:lineRule="auto"/>
        <w:rPr>
          <w:rFonts w:ascii="Helvetica" w:hAnsi="Helvetica" w:cs="Times New Roman"/>
          <w:u w:val="single"/>
        </w:rPr>
      </w:pPr>
      <w:bookmarkStart w:id="0" w:name="_GoBack"/>
      <w:bookmarkEnd w:id="0"/>
    </w:p>
    <w:p w14:paraId="2DFAEC2C" w14:textId="77777777" w:rsidR="00545FD8" w:rsidRPr="00C752AD" w:rsidRDefault="00545FD8" w:rsidP="00956E73">
      <w:pPr>
        <w:spacing w:after="0" w:line="240" w:lineRule="auto"/>
        <w:rPr>
          <w:rFonts w:ascii="Helvetica" w:hAnsi="Helvetica" w:cs="Times New Roman"/>
          <w:u w:val="single"/>
        </w:rPr>
      </w:pPr>
      <w:r w:rsidRPr="00C752AD">
        <w:rPr>
          <w:rFonts w:ascii="Helvetica" w:hAnsi="Helvetica" w:cs="Times New Roman"/>
          <w:u w:val="single"/>
        </w:rPr>
        <w:t>Reviewer Comments:</w:t>
      </w:r>
    </w:p>
    <w:p w14:paraId="40580F78" w14:textId="0A2BAE73" w:rsidR="00394664" w:rsidRPr="00C752AD" w:rsidRDefault="00394664" w:rsidP="00956E73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 w:cs="Times New Roman"/>
        </w:rPr>
      </w:pPr>
      <w:r w:rsidRPr="00C752AD">
        <w:rPr>
          <w:rFonts w:ascii="Helvetica" w:hAnsi="Helvetica" w:cs="Times New Roman"/>
        </w:rPr>
        <w:t xml:space="preserve">PLP 597 addresses a need to help prepare graduate students to write manuscripts for submission to scientific </w:t>
      </w:r>
      <w:proofErr w:type="gramStart"/>
      <w:r w:rsidRPr="00C752AD">
        <w:rPr>
          <w:rFonts w:ascii="Helvetica" w:hAnsi="Helvetica" w:cs="Times New Roman"/>
        </w:rPr>
        <w:t>journals,</w:t>
      </w:r>
      <w:proofErr w:type="gramEnd"/>
      <w:r w:rsidRPr="00C752AD">
        <w:rPr>
          <w:rFonts w:ascii="Helvetica" w:hAnsi="Helvetica" w:cs="Times New Roman"/>
        </w:rPr>
        <w:t xml:space="preserve"> serve as effective peer-reviewers and write a thesis or dissertation.</w:t>
      </w:r>
    </w:p>
    <w:p w14:paraId="49F2EE52" w14:textId="18A0AC33" w:rsidR="00CF71E3" w:rsidRPr="00C752AD" w:rsidRDefault="00CF71E3" w:rsidP="00956E73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 w:cs="Times New Roman"/>
        </w:rPr>
      </w:pPr>
      <w:r w:rsidRPr="00C752AD">
        <w:rPr>
          <w:rFonts w:ascii="Helvetica" w:hAnsi="Helvetica" w:cs="Times New Roman"/>
        </w:rPr>
        <w:t xml:space="preserve">The instructor of record is a faculty member within the Department of Plant Pathology and </w:t>
      </w:r>
      <w:r w:rsidR="00365096">
        <w:rPr>
          <w:rFonts w:ascii="Helvetica" w:hAnsi="Helvetica" w:cs="Times New Roman"/>
        </w:rPr>
        <w:t>facilitators</w:t>
      </w:r>
      <w:r w:rsidRPr="00C752AD">
        <w:rPr>
          <w:rFonts w:ascii="Helvetica" w:hAnsi="Helvetica" w:cs="Times New Roman"/>
        </w:rPr>
        <w:t xml:space="preserve"> from the WSU Writing Program will lead writing studios.</w:t>
      </w:r>
    </w:p>
    <w:p w14:paraId="0A7B666E" w14:textId="510C511B" w:rsidR="00C311F5" w:rsidRPr="00C752AD" w:rsidRDefault="00C311F5" w:rsidP="00956E73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 w:cs="Times New Roman"/>
        </w:rPr>
      </w:pPr>
      <w:r w:rsidRPr="00C752AD">
        <w:rPr>
          <w:rFonts w:ascii="Helvetica" w:hAnsi="Helvetica" w:cs="Times New Roman"/>
        </w:rPr>
        <w:t>The course will initially only be offered to a small number of students (n=~38) in spring 2015 but it is anticipated that the course enrollment in subsequent years will reach 300-400 students.</w:t>
      </w:r>
    </w:p>
    <w:p w14:paraId="7C6F5D20" w14:textId="4052B35C" w:rsidR="004F001D" w:rsidRPr="00C752AD" w:rsidRDefault="004F001D" w:rsidP="00956E73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 w:cs="Times New Roman"/>
        </w:rPr>
      </w:pPr>
      <w:r w:rsidRPr="00C752AD">
        <w:rPr>
          <w:rFonts w:ascii="Helvetica" w:hAnsi="Helvetica" w:cs="Times New Roman"/>
        </w:rPr>
        <w:t xml:space="preserve">The course will only be taught on the Pullman campus. </w:t>
      </w:r>
      <w:r w:rsidR="00D636B7" w:rsidRPr="00C752AD">
        <w:rPr>
          <w:rFonts w:ascii="Helvetica" w:hAnsi="Helvetica" w:cs="Times New Roman"/>
        </w:rPr>
        <w:t>There is no mention as to whether this course will eventually be offered to other campuses but, g</w:t>
      </w:r>
      <w:r w:rsidRPr="00C752AD">
        <w:rPr>
          <w:rFonts w:ascii="Helvetica" w:hAnsi="Helvetica" w:cs="Times New Roman"/>
        </w:rPr>
        <w:t>iven the expansion of graduate programs and students</w:t>
      </w:r>
      <w:r w:rsidR="00425D31">
        <w:rPr>
          <w:rFonts w:ascii="Helvetica" w:hAnsi="Helvetica" w:cs="Times New Roman"/>
        </w:rPr>
        <w:t>’</w:t>
      </w:r>
      <w:r w:rsidRPr="00C752AD">
        <w:rPr>
          <w:rFonts w:ascii="Helvetica" w:hAnsi="Helvetica" w:cs="Times New Roman"/>
        </w:rPr>
        <w:t xml:space="preserve"> numbers on</w:t>
      </w:r>
      <w:r w:rsidR="00D636B7" w:rsidRPr="00C752AD">
        <w:rPr>
          <w:rFonts w:ascii="Helvetica" w:hAnsi="Helvetica" w:cs="Times New Roman"/>
        </w:rPr>
        <w:t xml:space="preserve"> the branch campuses, it would seem likely</w:t>
      </w:r>
      <w:r w:rsidR="00A04365" w:rsidRPr="00C752AD">
        <w:rPr>
          <w:rFonts w:ascii="Helvetica" w:hAnsi="Helvetica" w:cs="Times New Roman"/>
        </w:rPr>
        <w:t xml:space="preserve"> that there would be interest</w:t>
      </w:r>
      <w:r w:rsidR="00D636B7" w:rsidRPr="00C752AD">
        <w:rPr>
          <w:rFonts w:ascii="Helvetica" w:hAnsi="Helvetica" w:cs="Times New Roman"/>
        </w:rPr>
        <w:t>.</w:t>
      </w:r>
      <w:r w:rsidRPr="00C752AD">
        <w:rPr>
          <w:rFonts w:ascii="Helvetica" w:hAnsi="Helvetica" w:cs="Times New Roman"/>
        </w:rPr>
        <w:t xml:space="preserve"> </w:t>
      </w:r>
    </w:p>
    <w:p w14:paraId="225B272B" w14:textId="0393B4C7" w:rsidR="00C752AD" w:rsidRPr="00C752AD" w:rsidRDefault="00C752AD" w:rsidP="00956E73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 w:cs="Times New Roman"/>
        </w:rPr>
      </w:pPr>
      <w:r w:rsidRPr="00C752AD">
        <w:rPr>
          <w:rFonts w:ascii="Helvetica" w:hAnsi="Helvetica" w:cs="Times New Roman"/>
        </w:rPr>
        <w:t>The student learning outcomes and their methods of evaluation are all</w:t>
      </w:r>
      <w:r>
        <w:rPr>
          <w:rFonts w:ascii="Helvetica" w:hAnsi="Helvetica" w:cs="Times New Roman"/>
        </w:rPr>
        <w:t xml:space="preserve"> appropriately</w:t>
      </w:r>
      <w:r w:rsidRPr="00C752AD">
        <w:rPr>
          <w:rFonts w:ascii="Helvetica" w:hAnsi="Helvetica" w:cs="Times New Roman"/>
        </w:rPr>
        <w:t xml:space="preserve"> </w:t>
      </w:r>
      <w:r>
        <w:rPr>
          <w:rFonts w:ascii="Helvetica" w:hAnsi="Helvetica" w:cs="Times New Roman"/>
        </w:rPr>
        <w:t>documented</w:t>
      </w:r>
      <w:r w:rsidRPr="00C752AD">
        <w:rPr>
          <w:rFonts w:ascii="Helvetica" w:hAnsi="Helvetica" w:cs="Times New Roman"/>
        </w:rPr>
        <w:t>.</w:t>
      </w:r>
    </w:p>
    <w:p w14:paraId="4D3D0F47" w14:textId="1CF34BB8" w:rsidR="00A04365" w:rsidRPr="00C752AD" w:rsidRDefault="00A04365" w:rsidP="00956E73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 w:cs="Times New Roman"/>
        </w:rPr>
      </w:pPr>
      <w:r w:rsidRPr="00C752AD">
        <w:rPr>
          <w:rFonts w:ascii="Helvetica" w:hAnsi="Helvetica" w:cs="Times New Roman"/>
        </w:rPr>
        <w:t xml:space="preserve">The course is comprised of lectures and writing studios. </w:t>
      </w:r>
    </w:p>
    <w:p w14:paraId="6530D1F3" w14:textId="5470DF9E" w:rsidR="00A04365" w:rsidRPr="00C752AD" w:rsidRDefault="00A04365" w:rsidP="00956E73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 w:cs="Times New Roman"/>
        </w:rPr>
      </w:pPr>
      <w:r w:rsidRPr="00C752AD">
        <w:rPr>
          <w:rFonts w:ascii="Helvetica" w:hAnsi="Helvetica" w:cs="Times New Roman"/>
        </w:rPr>
        <w:t>The assessment includes short writing assignments, from each class period, two analyses of a scientific text, a journal article manuscript, and a portfolio.</w:t>
      </w:r>
      <w:r w:rsidR="00C752AD" w:rsidRPr="00C752AD">
        <w:rPr>
          <w:rFonts w:ascii="Helvetica" w:hAnsi="Helvetica" w:cs="Times New Roman"/>
        </w:rPr>
        <w:t xml:space="preserve"> These are all well described and due dates and grading rubrics are provided for each assignment.</w:t>
      </w:r>
    </w:p>
    <w:p w14:paraId="26D97176" w14:textId="1858D11E" w:rsidR="00C752AD" w:rsidRDefault="00C752AD" w:rsidP="00956E73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 w:cs="Times New Roman"/>
        </w:rPr>
      </w:pPr>
      <w:r w:rsidRPr="00C752AD">
        <w:rPr>
          <w:rFonts w:ascii="Helvetica" w:hAnsi="Helvetica" w:cs="Times New Roman"/>
        </w:rPr>
        <w:t>The appropriate course policies are all included.</w:t>
      </w:r>
    </w:p>
    <w:p w14:paraId="3799F478" w14:textId="5B1AC3C4" w:rsidR="00127B66" w:rsidRPr="00C752AD" w:rsidRDefault="00127B66" w:rsidP="00956E73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The only query is whether Dean Ron </w:t>
      </w:r>
      <w:proofErr w:type="spellStart"/>
      <w:r w:rsidRPr="00127B66">
        <w:rPr>
          <w:rFonts w:ascii="Helvetica" w:hAnsi="Helvetica" w:cs="Times New Roman"/>
        </w:rPr>
        <w:t>Mittelhammer</w:t>
      </w:r>
      <w:proofErr w:type="spellEnd"/>
      <w:r>
        <w:rPr>
          <w:rFonts w:ascii="Helvetica" w:hAnsi="Helvetica" w:cs="Times New Roman"/>
        </w:rPr>
        <w:t xml:space="preserve"> has approved this new course request as </w:t>
      </w:r>
      <w:proofErr w:type="gramStart"/>
      <w:r>
        <w:rPr>
          <w:rFonts w:ascii="Helvetica" w:hAnsi="Helvetica" w:cs="Times New Roman"/>
        </w:rPr>
        <w:t xml:space="preserve">it was signed off by </w:t>
      </w:r>
      <w:proofErr w:type="spellStart"/>
      <w:r w:rsidR="002D0F90">
        <w:rPr>
          <w:rFonts w:ascii="Helvetica" w:hAnsi="Helvetica" w:cs="Times New Roman"/>
        </w:rPr>
        <w:t>Dr</w:t>
      </w:r>
      <w:proofErr w:type="spellEnd"/>
      <w:r w:rsidR="002D0F90">
        <w:rPr>
          <w:rFonts w:ascii="Helvetica" w:hAnsi="Helvetica" w:cs="Times New Roman"/>
        </w:rPr>
        <w:t xml:space="preserve"> </w:t>
      </w:r>
      <w:r>
        <w:rPr>
          <w:rFonts w:ascii="Helvetica" w:hAnsi="Helvetica" w:cs="Times New Roman"/>
        </w:rPr>
        <w:t xml:space="preserve">Kim Kidwell, CAHNRS Executive Associate Dean of </w:t>
      </w:r>
      <w:r w:rsidRPr="00127B66">
        <w:rPr>
          <w:rFonts w:ascii="Helvetica" w:hAnsi="Helvetica" w:cs="Times New Roman"/>
        </w:rPr>
        <w:t>Academic Programs</w:t>
      </w:r>
      <w:proofErr w:type="gramEnd"/>
      <w:r>
        <w:rPr>
          <w:rFonts w:ascii="Helvetica" w:hAnsi="Helvetica" w:cs="Times New Roman"/>
        </w:rPr>
        <w:t>.</w:t>
      </w:r>
      <w:r w:rsidR="00033DEB">
        <w:rPr>
          <w:rFonts w:ascii="Helvetica" w:hAnsi="Helvetica" w:cs="Times New Roman"/>
        </w:rPr>
        <w:t xml:space="preserve"> </w:t>
      </w:r>
      <w:proofErr w:type="gramStart"/>
      <w:r w:rsidR="00033DEB">
        <w:rPr>
          <w:rFonts w:ascii="Helvetica" w:hAnsi="Helvetica" w:cs="Times New Roman"/>
        </w:rPr>
        <w:t xml:space="preserve">This was clarified by </w:t>
      </w:r>
      <w:proofErr w:type="spellStart"/>
      <w:r w:rsidR="00033DEB">
        <w:rPr>
          <w:rFonts w:ascii="Helvetica" w:hAnsi="Helvetica" w:cs="Times New Roman"/>
        </w:rPr>
        <w:t>Dr</w:t>
      </w:r>
      <w:proofErr w:type="spellEnd"/>
      <w:r w:rsidR="00033DEB">
        <w:rPr>
          <w:rFonts w:ascii="Helvetica" w:hAnsi="Helvetica" w:cs="Times New Roman"/>
        </w:rPr>
        <w:t xml:space="preserve"> Kidwell</w:t>
      </w:r>
      <w:proofErr w:type="gramEnd"/>
      <w:r w:rsidR="00033DEB">
        <w:rPr>
          <w:rFonts w:ascii="Helvetica" w:hAnsi="Helvetica" w:cs="Times New Roman"/>
        </w:rPr>
        <w:t xml:space="preserve"> as the Associate Dean of </w:t>
      </w:r>
      <w:r w:rsidR="00033DEB" w:rsidRPr="00127B66">
        <w:rPr>
          <w:rFonts w:ascii="Helvetica" w:hAnsi="Helvetica" w:cs="Times New Roman"/>
        </w:rPr>
        <w:t>Academic Programs</w:t>
      </w:r>
      <w:r w:rsidR="00033DEB">
        <w:rPr>
          <w:rFonts w:ascii="Helvetica" w:hAnsi="Helvetica" w:cs="Times New Roman"/>
        </w:rPr>
        <w:t xml:space="preserve"> does have signing authority in CAHNRS. </w:t>
      </w:r>
    </w:p>
    <w:p w14:paraId="31D7124C" w14:textId="77777777" w:rsidR="00956E73" w:rsidRPr="00C752AD" w:rsidRDefault="00956E73" w:rsidP="00956E73">
      <w:pPr>
        <w:spacing w:after="0" w:line="240" w:lineRule="auto"/>
        <w:rPr>
          <w:rFonts w:ascii="Helvetica" w:hAnsi="Helvetica" w:cs="Times New Roman"/>
          <w:u w:val="single"/>
        </w:rPr>
      </w:pPr>
    </w:p>
    <w:p w14:paraId="01F9663A" w14:textId="43C6E550" w:rsidR="00394664" w:rsidRPr="00C752AD" w:rsidRDefault="00394664" w:rsidP="00956E73">
      <w:pPr>
        <w:spacing w:after="0" w:line="240" w:lineRule="auto"/>
        <w:rPr>
          <w:rFonts w:ascii="Helvetica" w:hAnsi="Helvetica" w:cs="Times New Roman"/>
          <w:u w:val="single"/>
        </w:rPr>
      </w:pPr>
      <w:r w:rsidRPr="00C752AD">
        <w:rPr>
          <w:rFonts w:ascii="Helvetica" w:hAnsi="Helvetica" w:cs="Times New Roman"/>
          <w:u w:val="single"/>
        </w:rPr>
        <w:t>Syllabus:</w:t>
      </w:r>
    </w:p>
    <w:p w14:paraId="3FAB202E" w14:textId="77777777" w:rsidR="00394664" w:rsidRPr="00C752AD" w:rsidRDefault="00394664" w:rsidP="00956E73">
      <w:pPr>
        <w:spacing w:after="0" w:line="240" w:lineRule="auto"/>
        <w:rPr>
          <w:rFonts w:ascii="Helvetica" w:hAnsi="Helvetica" w:cs="Times New Roman"/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33"/>
        <w:gridCol w:w="6063"/>
        <w:gridCol w:w="523"/>
      </w:tblGrid>
      <w:tr w:rsidR="002B2215" w:rsidRPr="00C752AD" w14:paraId="59C05A79" w14:textId="77777777" w:rsidTr="00394664">
        <w:tc>
          <w:tcPr>
            <w:tcW w:w="1133" w:type="dxa"/>
          </w:tcPr>
          <w:p w14:paraId="2BDBEBF3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t>Logistics</w:t>
            </w:r>
          </w:p>
        </w:tc>
        <w:tc>
          <w:tcPr>
            <w:tcW w:w="6063" w:type="dxa"/>
          </w:tcPr>
          <w:p w14:paraId="2EF7843F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  <w:tc>
          <w:tcPr>
            <w:tcW w:w="523" w:type="dxa"/>
          </w:tcPr>
          <w:p w14:paraId="68993CDA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</w:tr>
      <w:tr w:rsidR="002B2215" w:rsidRPr="00C752AD" w14:paraId="07BB168B" w14:textId="77777777" w:rsidTr="00394664">
        <w:tc>
          <w:tcPr>
            <w:tcW w:w="1133" w:type="dxa"/>
          </w:tcPr>
          <w:p w14:paraId="435BC7A5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  <w:tc>
          <w:tcPr>
            <w:tcW w:w="6063" w:type="dxa"/>
          </w:tcPr>
          <w:p w14:paraId="3306F02A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t>Instructor contact information</w:t>
            </w:r>
          </w:p>
        </w:tc>
        <w:tc>
          <w:tcPr>
            <w:tcW w:w="523" w:type="dxa"/>
          </w:tcPr>
          <w:p w14:paraId="2C385253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sym w:font="Wingdings" w:char="F0FE"/>
            </w:r>
          </w:p>
        </w:tc>
      </w:tr>
      <w:tr w:rsidR="002B2215" w:rsidRPr="00C752AD" w14:paraId="65376D9C" w14:textId="77777777" w:rsidTr="00394664">
        <w:tc>
          <w:tcPr>
            <w:tcW w:w="1133" w:type="dxa"/>
          </w:tcPr>
          <w:p w14:paraId="2F5C848D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  <w:tc>
          <w:tcPr>
            <w:tcW w:w="6063" w:type="dxa"/>
          </w:tcPr>
          <w:p w14:paraId="0B55D597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t>Course Prefix and number, title, number of credits, pre-requisites</w:t>
            </w:r>
          </w:p>
        </w:tc>
        <w:tc>
          <w:tcPr>
            <w:tcW w:w="523" w:type="dxa"/>
          </w:tcPr>
          <w:p w14:paraId="76EFB674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sym w:font="Wingdings" w:char="F0FE"/>
            </w:r>
          </w:p>
        </w:tc>
      </w:tr>
      <w:tr w:rsidR="002B2215" w:rsidRPr="00C752AD" w14:paraId="18817C80" w14:textId="77777777" w:rsidTr="00394664">
        <w:tc>
          <w:tcPr>
            <w:tcW w:w="1133" w:type="dxa"/>
          </w:tcPr>
          <w:p w14:paraId="1A74E20D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  <w:tc>
          <w:tcPr>
            <w:tcW w:w="6063" w:type="dxa"/>
          </w:tcPr>
          <w:p w14:paraId="1110C12D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t>Meeting schedules and times and building/rooms</w:t>
            </w:r>
          </w:p>
        </w:tc>
        <w:tc>
          <w:tcPr>
            <w:tcW w:w="523" w:type="dxa"/>
          </w:tcPr>
          <w:p w14:paraId="4ACF9485" w14:textId="77777777" w:rsidR="002B2215" w:rsidRPr="00C752AD" w:rsidRDefault="002B2215" w:rsidP="00394664">
            <w:pPr>
              <w:rPr>
                <w:rFonts w:ascii="Helvetica" w:hAnsi="Helvetica" w:cs="Times New Roman"/>
                <w:b/>
              </w:rPr>
            </w:pPr>
            <w:r w:rsidRPr="00C752AD">
              <w:rPr>
                <w:rFonts w:ascii="Helvetica" w:hAnsi="Helvetica" w:cs="Times New Roman"/>
              </w:rPr>
              <w:sym w:font="Wingdings" w:char="F0FE"/>
            </w:r>
          </w:p>
        </w:tc>
      </w:tr>
      <w:tr w:rsidR="002B2215" w:rsidRPr="00C752AD" w14:paraId="312BFF3C" w14:textId="77777777" w:rsidTr="00394664">
        <w:tc>
          <w:tcPr>
            <w:tcW w:w="1133" w:type="dxa"/>
          </w:tcPr>
          <w:p w14:paraId="3A91E73C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  <w:tc>
          <w:tcPr>
            <w:tcW w:w="6063" w:type="dxa"/>
          </w:tcPr>
          <w:p w14:paraId="0A60AD23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t>List of required and recommended reading materials</w:t>
            </w:r>
          </w:p>
        </w:tc>
        <w:tc>
          <w:tcPr>
            <w:tcW w:w="523" w:type="dxa"/>
          </w:tcPr>
          <w:p w14:paraId="39DEBE01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sym w:font="Wingdings" w:char="F0FE"/>
            </w:r>
          </w:p>
        </w:tc>
      </w:tr>
      <w:tr w:rsidR="002B2215" w:rsidRPr="00C752AD" w14:paraId="53D60DD5" w14:textId="77777777" w:rsidTr="00394664">
        <w:tc>
          <w:tcPr>
            <w:tcW w:w="1133" w:type="dxa"/>
          </w:tcPr>
          <w:p w14:paraId="7FEB7696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t>Content</w:t>
            </w:r>
          </w:p>
        </w:tc>
        <w:tc>
          <w:tcPr>
            <w:tcW w:w="6063" w:type="dxa"/>
          </w:tcPr>
          <w:p w14:paraId="073157E0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  <w:tc>
          <w:tcPr>
            <w:tcW w:w="523" w:type="dxa"/>
          </w:tcPr>
          <w:p w14:paraId="0B04D7C3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</w:tr>
      <w:tr w:rsidR="002B2215" w:rsidRPr="00C752AD" w14:paraId="1A4B0FEF" w14:textId="77777777" w:rsidTr="00394664">
        <w:tc>
          <w:tcPr>
            <w:tcW w:w="1133" w:type="dxa"/>
          </w:tcPr>
          <w:p w14:paraId="55DD94D8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  <w:tc>
          <w:tcPr>
            <w:tcW w:w="6063" w:type="dxa"/>
          </w:tcPr>
          <w:p w14:paraId="30A414F6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t>Student learning outcomes and method for assessing</w:t>
            </w:r>
          </w:p>
        </w:tc>
        <w:tc>
          <w:tcPr>
            <w:tcW w:w="523" w:type="dxa"/>
          </w:tcPr>
          <w:p w14:paraId="21C4E9D3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sym w:font="Wingdings" w:char="F0FE"/>
            </w:r>
          </w:p>
        </w:tc>
      </w:tr>
      <w:tr w:rsidR="002B2215" w:rsidRPr="00C752AD" w14:paraId="5F8CCEDA" w14:textId="77777777" w:rsidTr="00394664">
        <w:tc>
          <w:tcPr>
            <w:tcW w:w="1133" w:type="dxa"/>
          </w:tcPr>
          <w:p w14:paraId="4CAEF3DA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  <w:tc>
          <w:tcPr>
            <w:tcW w:w="6063" w:type="dxa"/>
          </w:tcPr>
          <w:p w14:paraId="6ECDDC97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t>Week to week course outline</w:t>
            </w:r>
          </w:p>
        </w:tc>
        <w:tc>
          <w:tcPr>
            <w:tcW w:w="523" w:type="dxa"/>
          </w:tcPr>
          <w:p w14:paraId="6A948A5C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sym w:font="Wingdings" w:char="F0FE"/>
            </w:r>
          </w:p>
        </w:tc>
      </w:tr>
      <w:tr w:rsidR="002B2215" w:rsidRPr="00C752AD" w14:paraId="27EAFEA1" w14:textId="77777777" w:rsidTr="00394664">
        <w:tc>
          <w:tcPr>
            <w:tcW w:w="1133" w:type="dxa"/>
          </w:tcPr>
          <w:p w14:paraId="37E85C75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  <w:tc>
          <w:tcPr>
            <w:tcW w:w="6063" w:type="dxa"/>
          </w:tcPr>
          <w:p w14:paraId="682FD77B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t>Descriptions of required assignments</w:t>
            </w:r>
          </w:p>
        </w:tc>
        <w:tc>
          <w:tcPr>
            <w:tcW w:w="523" w:type="dxa"/>
          </w:tcPr>
          <w:p w14:paraId="0E6A87DE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sym w:font="Wingdings" w:char="F0FE"/>
            </w:r>
          </w:p>
        </w:tc>
      </w:tr>
      <w:tr w:rsidR="002B2215" w:rsidRPr="00C752AD" w14:paraId="2BC4218E" w14:textId="77777777" w:rsidTr="00394664">
        <w:tc>
          <w:tcPr>
            <w:tcW w:w="1133" w:type="dxa"/>
          </w:tcPr>
          <w:p w14:paraId="7D373C0E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t xml:space="preserve">Grading </w:t>
            </w:r>
          </w:p>
        </w:tc>
        <w:tc>
          <w:tcPr>
            <w:tcW w:w="6063" w:type="dxa"/>
          </w:tcPr>
          <w:p w14:paraId="4B07CF8F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  <w:tc>
          <w:tcPr>
            <w:tcW w:w="523" w:type="dxa"/>
          </w:tcPr>
          <w:p w14:paraId="05B27F23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</w:tr>
      <w:tr w:rsidR="002B2215" w:rsidRPr="00C752AD" w14:paraId="5C3B2296" w14:textId="77777777" w:rsidTr="00394664">
        <w:tc>
          <w:tcPr>
            <w:tcW w:w="1133" w:type="dxa"/>
          </w:tcPr>
          <w:p w14:paraId="1E481523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  <w:tc>
          <w:tcPr>
            <w:tcW w:w="6063" w:type="dxa"/>
          </w:tcPr>
          <w:p w14:paraId="4E5F9D4E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t>Relative weighting of required assignments</w:t>
            </w:r>
          </w:p>
        </w:tc>
        <w:tc>
          <w:tcPr>
            <w:tcW w:w="523" w:type="dxa"/>
          </w:tcPr>
          <w:p w14:paraId="45229F03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sym w:font="Wingdings" w:char="F0FE"/>
            </w:r>
          </w:p>
        </w:tc>
      </w:tr>
      <w:tr w:rsidR="002B2215" w:rsidRPr="00C752AD" w14:paraId="67268CE1" w14:textId="77777777" w:rsidTr="00394664">
        <w:tc>
          <w:tcPr>
            <w:tcW w:w="1133" w:type="dxa"/>
          </w:tcPr>
          <w:p w14:paraId="63AAAEEE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  <w:tc>
          <w:tcPr>
            <w:tcW w:w="6063" w:type="dxa"/>
          </w:tcPr>
          <w:p w14:paraId="2605C385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t>Penalties for late assignments</w:t>
            </w:r>
          </w:p>
        </w:tc>
        <w:tc>
          <w:tcPr>
            <w:tcW w:w="523" w:type="dxa"/>
          </w:tcPr>
          <w:p w14:paraId="462A7DBD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sym w:font="Wingdings" w:char="F0FE"/>
            </w:r>
          </w:p>
        </w:tc>
      </w:tr>
      <w:tr w:rsidR="002B2215" w:rsidRPr="00C752AD" w14:paraId="52BA1CC3" w14:textId="77777777" w:rsidTr="00394664">
        <w:tc>
          <w:tcPr>
            <w:tcW w:w="1133" w:type="dxa"/>
          </w:tcPr>
          <w:p w14:paraId="4CF7900B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  <w:tc>
          <w:tcPr>
            <w:tcW w:w="6063" w:type="dxa"/>
          </w:tcPr>
          <w:p w14:paraId="505DDCF2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t>Grading criteria</w:t>
            </w:r>
          </w:p>
        </w:tc>
        <w:tc>
          <w:tcPr>
            <w:tcW w:w="523" w:type="dxa"/>
          </w:tcPr>
          <w:p w14:paraId="3BF21FC8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sym w:font="Wingdings" w:char="F0FE"/>
            </w:r>
          </w:p>
        </w:tc>
      </w:tr>
      <w:tr w:rsidR="002B2215" w:rsidRPr="00C752AD" w14:paraId="63378F3F" w14:textId="77777777" w:rsidTr="00394664">
        <w:tc>
          <w:tcPr>
            <w:tcW w:w="1133" w:type="dxa"/>
          </w:tcPr>
          <w:p w14:paraId="48EE4E44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  <w:tc>
          <w:tcPr>
            <w:tcW w:w="6063" w:type="dxa"/>
          </w:tcPr>
          <w:p w14:paraId="793D4FFB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t>Composition of midterm and final grades</w:t>
            </w:r>
          </w:p>
        </w:tc>
        <w:tc>
          <w:tcPr>
            <w:tcW w:w="523" w:type="dxa"/>
          </w:tcPr>
          <w:p w14:paraId="403242C0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sym w:font="Wingdings" w:char="F0FE"/>
            </w:r>
          </w:p>
        </w:tc>
      </w:tr>
      <w:tr w:rsidR="002B2215" w:rsidRPr="00C752AD" w14:paraId="13305B0F" w14:textId="77777777" w:rsidTr="00394664">
        <w:tc>
          <w:tcPr>
            <w:tcW w:w="1133" w:type="dxa"/>
          </w:tcPr>
          <w:p w14:paraId="657F595F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  <w:tc>
          <w:tcPr>
            <w:tcW w:w="6063" w:type="dxa"/>
          </w:tcPr>
          <w:p w14:paraId="61948A85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t>Attendance or participation policies</w:t>
            </w:r>
          </w:p>
        </w:tc>
        <w:tc>
          <w:tcPr>
            <w:tcW w:w="523" w:type="dxa"/>
          </w:tcPr>
          <w:p w14:paraId="1A92F792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sym w:font="Wingdings" w:char="F0FE"/>
            </w:r>
          </w:p>
        </w:tc>
      </w:tr>
      <w:tr w:rsidR="002B2215" w:rsidRPr="00C752AD" w14:paraId="4A04E44A" w14:textId="77777777" w:rsidTr="00394664">
        <w:tc>
          <w:tcPr>
            <w:tcW w:w="1133" w:type="dxa"/>
          </w:tcPr>
          <w:p w14:paraId="4121F8B6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t>Policy</w:t>
            </w:r>
          </w:p>
        </w:tc>
        <w:tc>
          <w:tcPr>
            <w:tcW w:w="6063" w:type="dxa"/>
          </w:tcPr>
          <w:p w14:paraId="4F4F22AD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  <w:tc>
          <w:tcPr>
            <w:tcW w:w="523" w:type="dxa"/>
          </w:tcPr>
          <w:p w14:paraId="29F22868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</w:tr>
      <w:tr w:rsidR="002B2215" w:rsidRPr="00C752AD" w14:paraId="0B4A634F" w14:textId="77777777" w:rsidTr="00394664">
        <w:tc>
          <w:tcPr>
            <w:tcW w:w="1133" w:type="dxa"/>
          </w:tcPr>
          <w:p w14:paraId="38B6C1CD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  <w:tc>
          <w:tcPr>
            <w:tcW w:w="6063" w:type="dxa"/>
          </w:tcPr>
          <w:p w14:paraId="5635A3EC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t>Accommodating students with disabilities</w:t>
            </w:r>
          </w:p>
        </w:tc>
        <w:tc>
          <w:tcPr>
            <w:tcW w:w="523" w:type="dxa"/>
          </w:tcPr>
          <w:p w14:paraId="62DE7564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sym w:font="Wingdings" w:char="F0FE"/>
            </w:r>
          </w:p>
        </w:tc>
      </w:tr>
      <w:tr w:rsidR="002B2215" w:rsidRPr="00C752AD" w14:paraId="75C00F94" w14:textId="77777777" w:rsidTr="00394664">
        <w:tc>
          <w:tcPr>
            <w:tcW w:w="1133" w:type="dxa"/>
          </w:tcPr>
          <w:p w14:paraId="3FD08958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  <w:tc>
          <w:tcPr>
            <w:tcW w:w="6063" w:type="dxa"/>
          </w:tcPr>
          <w:p w14:paraId="3E31BEEC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t>Campus safety plan statement</w:t>
            </w:r>
          </w:p>
        </w:tc>
        <w:tc>
          <w:tcPr>
            <w:tcW w:w="523" w:type="dxa"/>
          </w:tcPr>
          <w:p w14:paraId="1576484B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sym w:font="Wingdings" w:char="F0FE"/>
            </w:r>
          </w:p>
        </w:tc>
      </w:tr>
      <w:tr w:rsidR="002B2215" w:rsidRPr="00C752AD" w14:paraId="2F1449B8" w14:textId="77777777" w:rsidTr="00394664">
        <w:tc>
          <w:tcPr>
            <w:tcW w:w="1133" w:type="dxa"/>
          </w:tcPr>
          <w:p w14:paraId="642292A8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</w:p>
        </w:tc>
        <w:tc>
          <w:tcPr>
            <w:tcW w:w="6063" w:type="dxa"/>
          </w:tcPr>
          <w:p w14:paraId="1D611478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t>Academic integrity</w:t>
            </w:r>
          </w:p>
        </w:tc>
        <w:tc>
          <w:tcPr>
            <w:tcW w:w="523" w:type="dxa"/>
          </w:tcPr>
          <w:p w14:paraId="305B067A" w14:textId="77777777" w:rsidR="002B2215" w:rsidRPr="00C752AD" w:rsidRDefault="002B2215" w:rsidP="00394664">
            <w:pPr>
              <w:rPr>
                <w:rFonts w:ascii="Helvetica" w:hAnsi="Helvetica" w:cs="Times New Roman"/>
              </w:rPr>
            </w:pPr>
            <w:r w:rsidRPr="00C752AD">
              <w:rPr>
                <w:rFonts w:ascii="Helvetica" w:hAnsi="Helvetica" w:cs="Times New Roman"/>
              </w:rPr>
              <w:sym w:font="Wingdings" w:char="F0FE"/>
            </w:r>
          </w:p>
        </w:tc>
      </w:tr>
    </w:tbl>
    <w:p w14:paraId="72727413" w14:textId="77777777" w:rsidR="002B2215" w:rsidRPr="00C752AD" w:rsidRDefault="002B2215" w:rsidP="00956E73">
      <w:pPr>
        <w:spacing w:after="0" w:line="240" w:lineRule="auto"/>
        <w:rPr>
          <w:rFonts w:ascii="Helvetica" w:hAnsi="Helvetica" w:cs="Times New Roman"/>
          <w:u w:val="single"/>
        </w:rPr>
      </w:pPr>
    </w:p>
    <w:p w14:paraId="27C0320A" w14:textId="77777777" w:rsidR="00B41C11" w:rsidRPr="00C752AD" w:rsidRDefault="00B41C11" w:rsidP="00956E73">
      <w:pPr>
        <w:spacing w:after="0" w:line="240" w:lineRule="auto"/>
        <w:rPr>
          <w:rFonts w:ascii="Helvetica" w:hAnsi="Helvetica" w:cs="Times New Roman"/>
          <w:u w:val="single"/>
        </w:rPr>
      </w:pPr>
      <w:r w:rsidRPr="00C752AD">
        <w:rPr>
          <w:rFonts w:ascii="Helvetica" w:hAnsi="Helvetica" w:cs="Times New Roman"/>
          <w:u w:val="single"/>
        </w:rPr>
        <w:t>Reviewer’s Final Assessment:</w:t>
      </w:r>
    </w:p>
    <w:p w14:paraId="375B0B77" w14:textId="77777777" w:rsidR="00C752AD" w:rsidRPr="00C752AD" w:rsidRDefault="00653BB8" w:rsidP="00956E73">
      <w:pPr>
        <w:spacing w:after="0" w:line="240" w:lineRule="auto"/>
        <w:rPr>
          <w:rFonts w:ascii="Helvetica" w:hAnsi="Helvetica" w:cs="Times New Roman"/>
        </w:rPr>
      </w:pPr>
      <w:r w:rsidRPr="00C752AD">
        <w:rPr>
          <w:rFonts w:ascii="Helvetica" w:hAnsi="Helvetica" w:cs="Times New Roman"/>
        </w:rPr>
        <w:t xml:space="preserve">The </w:t>
      </w:r>
      <w:r w:rsidR="00C752AD" w:rsidRPr="00C752AD">
        <w:rPr>
          <w:rFonts w:ascii="Helvetica" w:hAnsi="Helvetica" w:cs="Times New Roman"/>
        </w:rPr>
        <w:t xml:space="preserve">course syllabus is well written and comprehensive and the course appears rigorous and </w:t>
      </w:r>
      <w:r w:rsidR="00172FC0" w:rsidRPr="00C752AD">
        <w:rPr>
          <w:rFonts w:ascii="Helvetica" w:hAnsi="Helvetica" w:cs="Times New Roman"/>
        </w:rPr>
        <w:t>clearly enhances the graduate experience for students</w:t>
      </w:r>
      <w:r w:rsidR="00C752AD" w:rsidRPr="00C752AD">
        <w:rPr>
          <w:rFonts w:ascii="Helvetica" w:hAnsi="Helvetica" w:cs="Times New Roman"/>
        </w:rPr>
        <w:t xml:space="preserve"> in the sciences</w:t>
      </w:r>
      <w:r w:rsidR="009B3112" w:rsidRPr="00C752AD">
        <w:rPr>
          <w:rFonts w:ascii="Helvetica" w:hAnsi="Helvetica" w:cs="Times New Roman"/>
        </w:rPr>
        <w:t xml:space="preserve">. </w:t>
      </w:r>
    </w:p>
    <w:p w14:paraId="627120C0" w14:textId="77777777" w:rsidR="00C752AD" w:rsidRPr="00C752AD" w:rsidRDefault="00C752AD" w:rsidP="00956E73">
      <w:pPr>
        <w:spacing w:after="0" w:line="240" w:lineRule="auto"/>
        <w:rPr>
          <w:rFonts w:ascii="Helvetica" w:hAnsi="Helvetica" w:cs="Times New Roman"/>
        </w:rPr>
      </w:pPr>
    </w:p>
    <w:p w14:paraId="77AA7E27" w14:textId="77777777" w:rsidR="00F47051" w:rsidRPr="00C752AD" w:rsidRDefault="00F47051" w:rsidP="00956E73">
      <w:pPr>
        <w:spacing w:after="0" w:line="240" w:lineRule="auto"/>
        <w:rPr>
          <w:rFonts w:ascii="Helvetica" w:hAnsi="Helvetica" w:cs="Times New Roman"/>
        </w:rPr>
      </w:pPr>
      <w:r w:rsidRPr="00C752AD">
        <w:rPr>
          <w:rFonts w:ascii="Helvetica" w:hAnsi="Helvetica" w:cs="Times New Roman"/>
          <w:u w:val="single"/>
        </w:rPr>
        <w:t>The Motion</w:t>
      </w:r>
      <w:r w:rsidR="00C27723" w:rsidRPr="00C752AD">
        <w:rPr>
          <w:rFonts w:ascii="Helvetica" w:hAnsi="Helvetica" w:cs="Times New Roman"/>
          <w:u w:val="single"/>
        </w:rPr>
        <w:t>s</w:t>
      </w:r>
      <w:r w:rsidRPr="00C752AD">
        <w:rPr>
          <w:rFonts w:ascii="Helvetica" w:hAnsi="Helvetica" w:cs="Times New Roman"/>
          <w:u w:val="single"/>
        </w:rPr>
        <w:t>:</w:t>
      </w:r>
    </w:p>
    <w:p w14:paraId="400BAEB1" w14:textId="691FF9F9" w:rsidR="005D60AB" w:rsidRPr="00C752AD" w:rsidRDefault="005D60AB" w:rsidP="005D60AB">
      <w:pPr>
        <w:spacing w:after="0" w:line="240" w:lineRule="auto"/>
        <w:rPr>
          <w:rFonts w:ascii="Helvetica" w:hAnsi="Helvetica" w:cs="Times New Roman"/>
        </w:rPr>
      </w:pPr>
      <w:r w:rsidRPr="00C752AD">
        <w:rPr>
          <w:rFonts w:ascii="Helvetica" w:hAnsi="Helvetica" w:cs="Times New Roman"/>
        </w:rPr>
        <w:t xml:space="preserve">We move to approve the </w:t>
      </w:r>
      <w:r w:rsidR="00C752AD" w:rsidRPr="00C752AD">
        <w:rPr>
          <w:rFonts w:ascii="Helvetica" w:hAnsi="Helvetica" w:cs="Times New Roman"/>
        </w:rPr>
        <w:t>request for PLP 597: Writing and Rhetoric for Scientists.</w:t>
      </w:r>
    </w:p>
    <w:p w14:paraId="423CF974" w14:textId="77777777" w:rsidR="005D60AB" w:rsidRPr="00C752AD" w:rsidRDefault="005D60AB" w:rsidP="00956E73">
      <w:pPr>
        <w:spacing w:after="0" w:line="240" w:lineRule="auto"/>
        <w:rPr>
          <w:rFonts w:ascii="Helvetica" w:hAnsi="Helvetica" w:cs="Times New Roman"/>
        </w:rPr>
      </w:pPr>
    </w:p>
    <w:sectPr w:rsidR="005D60AB" w:rsidRPr="00C7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1F919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AF01C" w14:textId="77777777" w:rsidR="00730E4D" w:rsidRDefault="00730E4D" w:rsidP="00F042B2">
      <w:pPr>
        <w:spacing w:after="0" w:line="240" w:lineRule="auto"/>
      </w:pPr>
      <w:r>
        <w:separator/>
      </w:r>
    </w:p>
  </w:endnote>
  <w:endnote w:type="continuationSeparator" w:id="0">
    <w:p w14:paraId="3BB2FE34" w14:textId="77777777" w:rsidR="00730E4D" w:rsidRDefault="00730E4D" w:rsidP="00F0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55ADD" w14:textId="77777777" w:rsidR="00730E4D" w:rsidRDefault="00730E4D" w:rsidP="00F042B2">
      <w:pPr>
        <w:spacing w:after="0" w:line="240" w:lineRule="auto"/>
      </w:pPr>
      <w:r>
        <w:separator/>
      </w:r>
    </w:p>
  </w:footnote>
  <w:footnote w:type="continuationSeparator" w:id="0">
    <w:p w14:paraId="6F4D4991" w14:textId="77777777" w:rsidR="00730E4D" w:rsidRDefault="00730E4D" w:rsidP="00F04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738"/>
    <w:multiLevelType w:val="hybridMultilevel"/>
    <w:tmpl w:val="5DD4E07E"/>
    <w:lvl w:ilvl="0" w:tplc="F04A0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D29"/>
    <w:multiLevelType w:val="hybridMultilevel"/>
    <w:tmpl w:val="212E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6719E"/>
    <w:multiLevelType w:val="hybridMultilevel"/>
    <w:tmpl w:val="0806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92904"/>
    <w:multiLevelType w:val="hybridMultilevel"/>
    <w:tmpl w:val="5DD4E07E"/>
    <w:lvl w:ilvl="0" w:tplc="F04A0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0826"/>
    <w:multiLevelType w:val="hybridMultilevel"/>
    <w:tmpl w:val="8060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E77DE"/>
    <w:multiLevelType w:val="hybridMultilevel"/>
    <w:tmpl w:val="058047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A176E5"/>
    <w:multiLevelType w:val="hybridMultilevel"/>
    <w:tmpl w:val="5098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B43A3"/>
    <w:multiLevelType w:val="hybridMultilevel"/>
    <w:tmpl w:val="28B2B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222AF4"/>
    <w:multiLevelType w:val="hybridMultilevel"/>
    <w:tmpl w:val="058047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72230C"/>
    <w:multiLevelType w:val="hybridMultilevel"/>
    <w:tmpl w:val="97E00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C102D5"/>
    <w:multiLevelType w:val="hybridMultilevel"/>
    <w:tmpl w:val="89F4C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410686"/>
    <w:multiLevelType w:val="hybridMultilevel"/>
    <w:tmpl w:val="D4229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224A87"/>
    <w:multiLevelType w:val="hybridMultilevel"/>
    <w:tmpl w:val="C9D2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Mariadoss, Babu">
    <w15:presenceInfo w15:providerId="AD" w15:userId="S-1-5-21-861567501-115176313-682003330-1623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2"/>
    <w:rsid w:val="00033DEB"/>
    <w:rsid w:val="00037386"/>
    <w:rsid w:val="000609BF"/>
    <w:rsid w:val="00061889"/>
    <w:rsid w:val="000651A6"/>
    <w:rsid w:val="000937B1"/>
    <w:rsid w:val="0009381D"/>
    <w:rsid w:val="00101182"/>
    <w:rsid w:val="0012125B"/>
    <w:rsid w:val="00121742"/>
    <w:rsid w:val="00127B66"/>
    <w:rsid w:val="00134480"/>
    <w:rsid w:val="00172FC0"/>
    <w:rsid w:val="00190C07"/>
    <w:rsid w:val="00202E7B"/>
    <w:rsid w:val="0024473F"/>
    <w:rsid w:val="002479F7"/>
    <w:rsid w:val="002769F6"/>
    <w:rsid w:val="00290B0D"/>
    <w:rsid w:val="002B2215"/>
    <w:rsid w:val="002D0F90"/>
    <w:rsid w:val="002F0590"/>
    <w:rsid w:val="00304081"/>
    <w:rsid w:val="0033105C"/>
    <w:rsid w:val="0034348D"/>
    <w:rsid w:val="00365096"/>
    <w:rsid w:val="00394664"/>
    <w:rsid w:val="003A0E43"/>
    <w:rsid w:val="003C6D98"/>
    <w:rsid w:val="003E404D"/>
    <w:rsid w:val="003F6162"/>
    <w:rsid w:val="004208D6"/>
    <w:rsid w:val="00423877"/>
    <w:rsid w:val="00425D31"/>
    <w:rsid w:val="00482556"/>
    <w:rsid w:val="004F001D"/>
    <w:rsid w:val="0053076C"/>
    <w:rsid w:val="00545FD8"/>
    <w:rsid w:val="00593177"/>
    <w:rsid w:val="005D60AB"/>
    <w:rsid w:val="006235E9"/>
    <w:rsid w:val="00653BB8"/>
    <w:rsid w:val="00694DC7"/>
    <w:rsid w:val="006D0042"/>
    <w:rsid w:val="006F2373"/>
    <w:rsid w:val="00710AA7"/>
    <w:rsid w:val="00712299"/>
    <w:rsid w:val="00730E4D"/>
    <w:rsid w:val="00733954"/>
    <w:rsid w:val="00770C97"/>
    <w:rsid w:val="0078255C"/>
    <w:rsid w:val="007873B9"/>
    <w:rsid w:val="007E7DB4"/>
    <w:rsid w:val="008100D9"/>
    <w:rsid w:val="00820833"/>
    <w:rsid w:val="00837D0D"/>
    <w:rsid w:val="00857479"/>
    <w:rsid w:val="0089136E"/>
    <w:rsid w:val="008E0F9D"/>
    <w:rsid w:val="008F0135"/>
    <w:rsid w:val="009255A7"/>
    <w:rsid w:val="00940BBF"/>
    <w:rsid w:val="00943BF8"/>
    <w:rsid w:val="00956E73"/>
    <w:rsid w:val="009B3112"/>
    <w:rsid w:val="00A04365"/>
    <w:rsid w:val="00A23CF4"/>
    <w:rsid w:val="00A24DC8"/>
    <w:rsid w:val="00AE5B70"/>
    <w:rsid w:val="00AF5C66"/>
    <w:rsid w:val="00B34EC8"/>
    <w:rsid w:val="00B41C11"/>
    <w:rsid w:val="00BA1E1F"/>
    <w:rsid w:val="00C06E8A"/>
    <w:rsid w:val="00C0708A"/>
    <w:rsid w:val="00C27723"/>
    <w:rsid w:val="00C311F5"/>
    <w:rsid w:val="00C35703"/>
    <w:rsid w:val="00C719F6"/>
    <w:rsid w:val="00C752AD"/>
    <w:rsid w:val="00CB53AA"/>
    <w:rsid w:val="00CE59C4"/>
    <w:rsid w:val="00CF63D2"/>
    <w:rsid w:val="00CF71E3"/>
    <w:rsid w:val="00D0033F"/>
    <w:rsid w:val="00D3644D"/>
    <w:rsid w:val="00D365EC"/>
    <w:rsid w:val="00D636B7"/>
    <w:rsid w:val="00DD5B8B"/>
    <w:rsid w:val="00DE48DD"/>
    <w:rsid w:val="00DF4D30"/>
    <w:rsid w:val="00E136E6"/>
    <w:rsid w:val="00E279CD"/>
    <w:rsid w:val="00EA5072"/>
    <w:rsid w:val="00ED50B7"/>
    <w:rsid w:val="00F042B2"/>
    <w:rsid w:val="00F14CCD"/>
    <w:rsid w:val="00F47051"/>
    <w:rsid w:val="00F50263"/>
    <w:rsid w:val="00F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71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B2"/>
  </w:style>
  <w:style w:type="paragraph" w:styleId="Footer">
    <w:name w:val="footer"/>
    <w:basedOn w:val="Normal"/>
    <w:link w:val="Foot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B2"/>
  </w:style>
  <w:style w:type="paragraph" w:styleId="BalloonText">
    <w:name w:val="Balloon Text"/>
    <w:basedOn w:val="Normal"/>
    <w:link w:val="BalloonTextChar"/>
    <w:uiPriority w:val="99"/>
    <w:semiHidden/>
    <w:unhideWhenUsed/>
    <w:rsid w:val="00F0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8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BF8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D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D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B2"/>
  </w:style>
  <w:style w:type="paragraph" w:styleId="Footer">
    <w:name w:val="footer"/>
    <w:basedOn w:val="Normal"/>
    <w:link w:val="Foot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B2"/>
  </w:style>
  <w:style w:type="paragraph" w:styleId="BalloonText">
    <w:name w:val="Balloon Text"/>
    <w:basedOn w:val="Normal"/>
    <w:link w:val="BalloonTextChar"/>
    <w:uiPriority w:val="99"/>
    <w:semiHidden/>
    <w:unhideWhenUsed/>
    <w:rsid w:val="00F0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8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BF8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D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D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lawe@ws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B. Daratha, PhD</dc:creator>
  <cp:lastModifiedBy>Sue Marsh</cp:lastModifiedBy>
  <cp:revision>4</cp:revision>
  <dcterms:created xsi:type="dcterms:W3CDTF">2014-11-14T17:30:00Z</dcterms:created>
  <dcterms:modified xsi:type="dcterms:W3CDTF">2014-11-14T20:24:00Z</dcterms:modified>
</cp:coreProperties>
</file>